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21" w:rsidRPr="00032221" w:rsidRDefault="00032221" w:rsidP="00032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0"/>
        <w:gridCol w:w="2436"/>
        <w:gridCol w:w="621"/>
        <w:gridCol w:w="2072"/>
        <w:gridCol w:w="2747"/>
      </w:tblGrid>
      <w:tr w:rsidR="00032221" w:rsidRPr="00032221" w:rsidTr="00EF722E">
        <w:trPr>
          <w:trHeight w:val="455"/>
        </w:trPr>
        <w:tc>
          <w:tcPr>
            <w:tcW w:w="92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Назив предмета: Физичко и здравствено васпитање</w:t>
            </w:r>
          </w:p>
        </w:tc>
      </w:tr>
      <w:tr w:rsidR="00032221" w:rsidRPr="00032221" w:rsidTr="00EF722E">
        <w:trPr>
          <w:trHeight w:val="455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Годишњи фонд:102</w:t>
            </w:r>
          </w:p>
        </w:tc>
        <w:tc>
          <w:tcPr>
            <w:tcW w:w="305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B2A1C7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Циљ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учења предмета </w:t>
            </w:r>
            <w:r w:rsidRPr="000322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CS"/>
              </w:rPr>
              <w:t>Физичко и здравствено васпитање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је да ученик унапређује физичке способности, моторичке вештине и знања из области физичке и здравствене културе, ради очувања здравља и примене правилног и редовног физичког вежбања у савременим условима живота и рада.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 w:themeFill="accent4" w:themeFillTint="9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032221" w:rsidRPr="00032221" w:rsidTr="00EF722E">
        <w:trPr>
          <w:trHeight w:val="455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Недељни фонд:3</w:t>
            </w:r>
          </w:p>
        </w:tc>
        <w:tc>
          <w:tcPr>
            <w:tcW w:w="787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Задаци: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унапредити физичке способности ученика, моторичке вештине и знања из области физичке и здравствене културе, радити на  очувању здравља и примени правилног и редовног физичког вежбања у савременим условима живота и рада.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032221" w:rsidRPr="00032221" w:rsidTr="00EF722E">
        <w:trPr>
          <w:trHeight w:val="695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Теме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 xml:space="preserve">       </w:t>
            </w: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sr-Cyrl-CS"/>
              </w:rPr>
              <w:tab/>
            </w: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Исходи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    Садржаји</w:t>
            </w: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Начин остваривања програма</w:t>
            </w:r>
          </w:p>
        </w:tc>
      </w:tr>
      <w:tr w:rsidR="00032221" w:rsidRPr="00032221" w:rsidTr="00EF722E">
        <w:trPr>
          <w:trHeight w:val="7655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1.Физичке способности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2.Атлетика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3.спортска гимнастика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4. тимске и спортске игре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-рукомет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-одбојка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-кошарка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-футсал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5.плес  и ритмика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6.физичка и здравствена култура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7.активности по избору ученика и полигони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>–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одабере и примени комплексе простих и општеприпремних вежби одговарајућег обима и интензитета у вежбању;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r-Cyrl-CS"/>
              </w:rPr>
              <w:t>–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користи вежбе ради побољшања својих физичких способности;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користи научене вежбе у спорту, рекреацији и другим ситуацијама;</w:t>
            </w:r>
          </w:p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упоређује и анализира сопствене резултате са тестирања са референтним вредностимаа наставе и учења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sr-Cyrl-CS"/>
              </w:rPr>
              <w:t>–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примени усвојене технике кретања у игри, спорту и другим различитим ситуацијама;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примени атлетске дисциплине у складу са правилима;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– развија своје физичке способности применом 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вежбања из атлетике;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> -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одржава равнотежу у различитим кретањима, изводи ротације тела;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примени вежбања из гимнастике за развој физичких способности;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изведе елементе усвојених тимских и спортских игара;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примени основна правила тимских и спортских игара;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користи усвојене елементе технике у спортским играма;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примени основне тактичке елементе;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учествује на унутар одељенским такмичењима;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изведе кретања у различитом ритму;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игра народно коло;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изведе основне кораке плеса из народне традиције других култура;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изведе вежбе и саставе уз музичку пратњу;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предвиди елиминише последице недовољне физичке активности;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примени мере безбедности у вежбању у школи и ван ње;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одговорно се односи према објектима, справама и реквизитима;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sr-Cyrl-CS"/>
              </w:rPr>
              <w:t>–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 разликује здраве од нездравих облика исхране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– правилно користи додатке исхрани;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примењује здравствено-хигијенске мере у вежбању;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правилно реагује и пружи основну прву помоћ приликом повреда;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чува животну средину током вежбања;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– анализира штетне последице конзумирања дувана, алкохола, штетних енергетских напитака и психоактивних супстанци.</w:t>
            </w:r>
          </w:p>
          <w:p w:rsidR="00032221" w:rsidRPr="00032221" w:rsidRDefault="00032221" w:rsidP="0003222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Вежбе за развој снаге.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Вежбе за развој покретљивости.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Вежбе за развој аеробне издржљивости.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Вежбе за развој брзине.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Вежбе за развој координације.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Примена националне батерије тестова за праћење физичког развоја и моторичких способности.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Истрајно трчање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Спринтерско трчање.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Штафетно трчање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Скок удаљ.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Бацања кугле.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Скок увис (леђна техника).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Бацање „вортекс-а”.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Четворобој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Вежбе и комбинације вежби карактеристичних за поједине справе: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Тло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Прескок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Греда</w:t>
            </w:r>
          </w:p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Футсал: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Елементи технике и тактике.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Игра уз примену правила</w:t>
            </w:r>
          </w:p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Рукомет: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Елементи технике и тактике.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Игра уз примену правила.</w:t>
            </w:r>
          </w:p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Кошарка: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Елементи технике и тактике.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Игра уз примену правила.</w:t>
            </w:r>
          </w:p>
          <w:p w:rsidR="00032221" w:rsidRPr="00032221" w:rsidRDefault="00032221" w:rsidP="0003222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Одбојка: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Елементи технике и тактике.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Игра уз примену правила.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Вежбе са вијачом.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Вежбе са обручем.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Народно коло „Моравац”.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Народно коло из краја у којем се школа налази.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Енглески валцер.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Понашање на такмичењима и спортским манифестацијама.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Чување и одржавање простора, справа и реквизита који се користе у вежбању.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Превенција насиља у физичком васпитању и спорту.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Решавање спорних ситуација.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Утицај различитих вежбања на кардио-респираторни систем, скелетно-мишићни и организам уопште.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Здравствено-хигијенске мере пре и после вежбања.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Значај правилне исхране.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Енергетски напици и њихова штетност.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Прва помоћ након површинских повреда, уганућа у прелома.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Значај вежбања у природи.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Чување околине при вежбању.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Последице конзумирања дувана и алкохола и психоактивних супстанци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Правилно конзумирање додатака исхрани.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Мере заштите репродуктивног здравља у процесу вежбања</w:t>
            </w:r>
          </w:p>
          <w:p w:rsidR="00032221" w:rsidRPr="00032221" w:rsidRDefault="00032221" w:rsidP="00032221">
            <w:pPr>
              <w:spacing w:before="240"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Полигон у складу са реализованим моторичким садржајима.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Полигон са препрекама</w:t>
            </w:r>
          </w:p>
          <w:p w:rsidR="00032221" w:rsidRPr="00032221" w:rsidRDefault="00032221" w:rsidP="0003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2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lastRenderedPageBreak/>
              <w:t>1)Компетенције за уче ње: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-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Уме да процени сопствену успешност у учењу;идентификује тешкоће у учењу и зна како да их превазиђе.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2)Одговорно учешће у демократском друштву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-Залаже се за солидарност и учествује у хуманитарним активностима. 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3)Естетске компетенције: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-Показује осетљивост за естетску димензију у свакодневном животу и има критички однос према употреби и злоупотреби естетике.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4)Комуникација: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-Ученик користи на одговарајући и креативан  начин језик и стил комуникације који су специфични за поједине научне,техничке и уметничке дисциплине.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6)Одговоран однос према здрављу: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-Бира стил живота имајући на уму добре стране и ризике тог избора(нпр.активно бављење спортом,вегетаријанска исхрана);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-Уме да пружи прву помоћ.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7)Предузимљивост и оријентација ка предузетништву: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-Уме да идентификује и адекватно представи своје способности и вештине(јаке стране).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8</w:t>
            </w: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)Рад са подацима и информацијама: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-Користи табеларни и графички приказ података и умеда овако приказане податке чита,тумачи и примењује.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9)Решавање проблема: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-Ученик проналази/осмишљава могућа решења проблемске ситуације.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10)Сарадња: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-Доприноси постизању договора о правилима заједничког рада и придржава их се током заједничког рада.</w:t>
            </w:r>
          </w:p>
          <w:p w:rsidR="00032221" w:rsidRPr="00032221" w:rsidRDefault="00032221" w:rsidP="0003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 – Међупредметно повезивање је на сваком часу са физиком(кретање,убрзање,сила и убрзање ) и са математиком(бројање,мерење,евидентирање резултата,),српским језиком(терминологија покрета);музичка култура(вежбе са музиком),</w:t>
            </w:r>
          </w:p>
          <w:p w:rsidR="00032221" w:rsidRPr="00032221" w:rsidRDefault="00032221" w:rsidP="00032221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-Максимално искористити ресурсе школе у остваривању наставе(школска игралишта,фискултурна сала);</w:t>
            </w:r>
          </w:p>
          <w:p w:rsidR="00032221" w:rsidRPr="00032221" w:rsidRDefault="00032221" w:rsidP="00032221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-Користити активне методе рада у смислу практичног вежбања;</w:t>
            </w:r>
          </w:p>
          <w:p w:rsidR="00032221" w:rsidRPr="00032221" w:rsidRDefault="00032221" w:rsidP="00032221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-Користити презентације појединих вежби и физичких активности,гледање утакмица са анализом тактике игре,као и примере свакодневног начина вежбања;</w:t>
            </w:r>
          </w:p>
          <w:p w:rsidR="00032221" w:rsidRPr="00032221" w:rsidRDefault="00032221" w:rsidP="000322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Активност наставника је усмерена пре свега на рад са ученицима,праћење напредовања ученика,вођење педагошке докуметације за 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сваког ученика,усмеравање ученика на здрав начин живота и здраве животне навике и стварање навике свакодневног вежбања,Подршка и пружање помоћи ученицима који спорије савладавају наставни план и програм,као и рад са ученицима који су напреднији од других.</w:t>
            </w:r>
          </w:p>
          <w:p w:rsidR="00032221" w:rsidRPr="00032221" w:rsidRDefault="00032221" w:rsidP="000322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0322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Активност ученика је да редовно раде на часовима,да савладавају постављене циљеве и исходе,да стварају навику свакодневног вежбања,да имају мотивацију за бављење одређеним спортом,да усвајају физичку и здравствену културу,да учествују на школским и ваншколским такмичењима</w:t>
            </w:r>
            <w:r w:rsidRPr="00032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Cyrl-CS"/>
              </w:rPr>
              <w:t>.</w:t>
            </w:r>
          </w:p>
          <w:p w:rsidR="00032221" w:rsidRPr="00032221" w:rsidRDefault="00032221" w:rsidP="0003222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</w:tbl>
    <w:p w:rsidR="00A54CB1" w:rsidRPr="00032221" w:rsidRDefault="00A54CB1" w:rsidP="00032221"/>
    <w:sectPr w:rsidR="00A54CB1" w:rsidRPr="00032221" w:rsidSect="00B84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A54CB1"/>
    <w:rsid w:val="00032221"/>
    <w:rsid w:val="00A54CB1"/>
    <w:rsid w:val="00B84A24"/>
    <w:rsid w:val="00BC1A06"/>
    <w:rsid w:val="00EF722E"/>
    <w:rsid w:val="00F006EB"/>
    <w:rsid w:val="00F4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32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CS"/>
    </w:rPr>
  </w:style>
  <w:style w:type="character" w:customStyle="1" w:styleId="apple-tab-span">
    <w:name w:val="apple-tab-span"/>
    <w:basedOn w:val="a0"/>
    <w:rsid w:val="00032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0129">
          <w:marLeft w:val="-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0261">
          <w:marLeft w:val="-8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7118">
          <w:marLeft w:val="-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7192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</dc:creator>
  <cp:keywords/>
  <dc:description/>
  <cp:lastModifiedBy>Ljubic</cp:lastModifiedBy>
  <cp:revision>5</cp:revision>
  <dcterms:created xsi:type="dcterms:W3CDTF">2020-06-05T11:10:00Z</dcterms:created>
  <dcterms:modified xsi:type="dcterms:W3CDTF">2020-06-29T10:27:00Z</dcterms:modified>
</cp:coreProperties>
</file>